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73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NEWOS\Desktop\Положение о предотвращении и уригулировании конфликта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OS\Desktop\Положение о предотвращении и уригулировании конфликта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73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97473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97473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97473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97473" w:rsidRPr="00465CB9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lastRenderedPageBreak/>
        <w:t>1.Общие положения</w:t>
      </w:r>
    </w:p>
    <w:p w:rsidR="00B97473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1.1.Настоящее положение (далее Положение) определяет порядок работы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ДОУ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«Детский сад </w:t>
      </w: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общеразвивающего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вида № 35» НМР РТ (далее МАДОУ № 35)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по предотвращению и урегулированию конфликта интересов.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1.2. Положение разработано в соответствии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- законом Российской Федерации от 29.12.2012 г. N 273-ФЗ «Об образовании в Российской Федерации»;</w:t>
      </w:r>
    </w:p>
    <w:p w:rsidR="00B97473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Федеральным законом от 25 декабря 2008 № 273-ФЗ «О противодействии коррупции»;</w:t>
      </w:r>
    </w:p>
    <w:p w:rsidR="00B97473" w:rsidRPr="001806C6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Методическими рекомендациями по разработке и принятию организациями мер по предупреждению и противодействию коррупции (далее - Методические рекомендации) разработаны во исполнение подпункта «б» пункта 25 Указа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1806C6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</w:rPr>
          <w:t>2013 г</w:t>
        </w:r>
      </w:smartTag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. N 309 «О мерах по реализации отдельных положений Федерального закона «О противодействии коррупции» и в соответствии со статьей 13.3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1806C6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</w:rPr>
          <w:t>2008 г</w:t>
        </w:r>
      </w:smartTag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. N 273-ФЗ</w:t>
      </w:r>
      <w:proofErr w:type="gramEnd"/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«О противодействии коррупции»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Трудовым кодексом Российской Федерации;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иными действующими нормативно-правовыми актами Российской Федерации.</w:t>
      </w:r>
    </w:p>
    <w:p w:rsidR="00B97473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2.Основные понятия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2.1.Участники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2.2.Конфликт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B97473" w:rsidRPr="00D21CF1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3.Условия, при которых возникает или может во</w:t>
      </w:r>
      <w:r w:rsidRPr="00D21CF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зникнуть конфликт интересов педагогического работника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3.1. В дошкольном образовательном учреждении выделяют: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условия (ситуации), при которых всегда возникает конфликт интересов педагогического работника;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условия (ситуации), при которых может возникнуть конфликт интересов педагогического работника.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следующие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педагогический работник ведёт  бесплатные и платные занятия у одних и тех же воспитанников;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педагогический работник занимается репетиторством с воспитанниками, которых он обучает;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педагогический работник является членом жюри конкурсных мероприятий с участием своих воспитанников;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следующие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иные условия (ситуации), при которых может возникнуть конфликт интересов педагогического работника.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4.Ограничения, налагаемые на педагогических работников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дошкольного образовательного учреждения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при осуществлении ими профессиональной деятельности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ведение  бесплатных и платных занятий у одних и тех же воспитанников;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занятия репетиторством с воспитанниками, которых он обучает;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4.3. Педагогичес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ограничения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5. Порядок предотвращения и урегулирования конфликта интересов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педагогических работников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при осуществлении ими профессиональной деятельности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законодательством,  представительных органов работников (при наличии таких представительных органов);</w:t>
      </w:r>
      <w:proofErr w:type="gramEnd"/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обеспечивается введение прозрачных процедур внутренней оценки для управления качеством образования;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5.7.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5.8.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6.Ответсвенность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     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утверждает Положение по предотвращению и урегулированию конфликта интересов 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ДОУ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№ 35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   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- утверждает соответствующие дополнения в должностные инструкции педагогических работников;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 организует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B97473" w:rsidRPr="00465CB9" w:rsidRDefault="00B97473" w:rsidP="00B974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97473" w:rsidRPr="00D21CF1" w:rsidRDefault="00B97473" w:rsidP="00B97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3D13" w:rsidRDefault="00293D13"/>
    <w:sectPr w:rsidR="00293D13" w:rsidSect="009C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473"/>
    <w:rsid w:val="00293D13"/>
    <w:rsid w:val="00B9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1660</Words>
  <Characters>9465</Characters>
  <Application>Microsoft Office Word</Application>
  <DocSecurity>0</DocSecurity>
  <Lines>78</Lines>
  <Paragraphs>22</Paragraphs>
  <ScaleCrop>false</ScaleCrop>
  <Company/>
  <LinksUpToDate>false</LinksUpToDate>
  <CharactersWithSpaces>11103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3</cp:revision>
  <dcterms:created xsi:type="dcterms:W3CDTF">2020-03-19T10:24:00Z</dcterms:created>
  <dcterms:modified xsi:type="dcterms:W3CDTF">2020-03-19T10:30:00Z</dcterms:modified>
</cp:coreProperties>
</file>